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A7" w:rsidRPr="00140550" w:rsidRDefault="00437FA7" w:rsidP="00437FA7">
      <w:pPr>
        <w:jc w:val="center"/>
        <w:rPr>
          <w:sz w:val="20"/>
          <w:szCs w:val="20"/>
          <w:lang w:val="en-US"/>
        </w:rPr>
      </w:pPr>
      <w:r w:rsidRPr="00140550">
        <w:rPr>
          <w:b/>
          <w:sz w:val="20"/>
          <w:szCs w:val="20"/>
        </w:rPr>
        <w:t>Tabel</w:t>
      </w:r>
      <w:r w:rsidRPr="0014055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</w:rPr>
        <w:t>1</w:t>
      </w:r>
      <w:r>
        <w:rPr>
          <w:b/>
          <w:sz w:val="20"/>
          <w:szCs w:val="20"/>
          <w:lang w:val="en-US"/>
        </w:rPr>
        <w:t>0</w:t>
      </w:r>
      <w:r w:rsidRPr="00140550">
        <w:rPr>
          <w:sz w:val="20"/>
          <w:szCs w:val="20"/>
          <w:lang w:val="en-US"/>
        </w:rPr>
        <w:t xml:space="preserve">. </w:t>
      </w:r>
      <w:proofErr w:type="spellStart"/>
      <w:r w:rsidRPr="00A26327">
        <w:rPr>
          <w:sz w:val="20"/>
          <w:szCs w:val="20"/>
          <w:lang w:val="en-US"/>
        </w:rPr>
        <w:t>Bobot</w:t>
      </w:r>
      <w:proofErr w:type="spellEnd"/>
      <w:r w:rsidRPr="00A26327">
        <w:rPr>
          <w:sz w:val="20"/>
          <w:szCs w:val="20"/>
          <w:lang w:val="en-US"/>
        </w:rPr>
        <w:t xml:space="preserve"> </w:t>
      </w:r>
      <w:proofErr w:type="spellStart"/>
      <w:r w:rsidRPr="00A26327">
        <w:rPr>
          <w:sz w:val="20"/>
          <w:szCs w:val="20"/>
          <w:lang w:val="en-US"/>
        </w:rPr>
        <w:t>Prioritas</w:t>
      </w:r>
      <w:proofErr w:type="spellEnd"/>
      <w:r w:rsidRPr="00A26327">
        <w:rPr>
          <w:sz w:val="20"/>
          <w:szCs w:val="20"/>
          <w:lang w:val="en-US"/>
        </w:rPr>
        <w:t xml:space="preserve"> </w:t>
      </w:r>
      <w:proofErr w:type="spellStart"/>
      <w:r w:rsidRPr="00A26327">
        <w:rPr>
          <w:sz w:val="20"/>
          <w:szCs w:val="20"/>
          <w:lang w:val="en-US"/>
        </w:rPr>
        <w:t>Seluruh</w:t>
      </w:r>
      <w:proofErr w:type="spellEnd"/>
      <w:r w:rsidRPr="00A26327">
        <w:rPr>
          <w:sz w:val="20"/>
          <w:szCs w:val="20"/>
          <w:lang w:val="en-US"/>
        </w:rPr>
        <w:t xml:space="preserve"> </w:t>
      </w:r>
      <w:proofErr w:type="spellStart"/>
      <w:r w:rsidRPr="00A26327">
        <w:rPr>
          <w:sz w:val="20"/>
          <w:szCs w:val="20"/>
          <w:lang w:val="en-US"/>
        </w:rPr>
        <w:t>Risiko</w:t>
      </w:r>
      <w:proofErr w:type="spellEnd"/>
    </w:p>
    <w:tbl>
      <w:tblPr>
        <w:tblStyle w:val="TableGrid"/>
        <w:tblW w:w="9498" w:type="dxa"/>
        <w:tblInd w:w="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1226"/>
        <w:gridCol w:w="1134"/>
        <w:gridCol w:w="1127"/>
        <w:gridCol w:w="1141"/>
      </w:tblGrid>
      <w:tr w:rsidR="00437FA7" w:rsidRPr="00F57D8C" w:rsidTr="00C74361">
        <w:trPr>
          <w:trHeight w:val="300"/>
        </w:trPr>
        <w:tc>
          <w:tcPr>
            <w:tcW w:w="48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jc w:val="center"/>
              <w:rPr>
                <w:b/>
                <w:bCs/>
                <w:sz w:val="20"/>
                <w:szCs w:val="20"/>
              </w:rPr>
            </w:pPr>
            <w:r w:rsidRPr="00F57D8C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jc w:val="center"/>
              <w:rPr>
                <w:b/>
                <w:bCs/>
                <w:sz w:val="20"/>
                <w:szCs w:val="20"/>
              </w:rPr>
            </w:pPr>
            <w:r w:rsidRPr="00F57D8C">
              <w:rPr>
                <w:b/>
                <w:bCs/>
                <w:sz w:val="20"/>
                <w:szCs w:val="20"/>
              </w:rPr>
              <w:t>Normalized By Cluster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jc w:val="center"/>
              <w:rPr>
                <w:b/>
                <w:bCs/>
                <w:sz w:val="20"/>
                <w:szCs w:val="20"/>
              </w:rPr>
            </w:pPr>
            <w:r w:rsidRPr="00F57D8C">
              <w:rPr>
                <w:b/>
                <w:bCs/>
                <w:sz w:val="20"/>
                <w:szCs w:val="20"/>
              </w:rPr>
              <w:t>Limiting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jc w:val="center"/>
              <w:rPr>
                <w:b/>
                <w:bCs/>
                <w:sz w:val="20"/>
                <w:szCs w:val="20"/>
              </w:rPr>
            </w:pPr>
            <w:r w:rsidRPr="00F57D8C">
              <w:rPr>
                <w:b/>
                <w:bCs/>
                <w:sz w:val="20"/>
                <w:szCs w:val="20"/>
              </w:rPr>
              <w:t>Persentase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jc w:val="center"/>
              <w:rPr>
                <w:b/>
                <w:bCs/>
                <w:sz w:val="20"/>
                <w:szCs w:val="20"/>
              </w:rPr>
            </w:pPr>
            <w:r w:rsidRPr="00F57D8C">
              <w:rPr>
                <w:b/>
                <w:bCs/>
                <w:sz w:val="20"/>
                <w:szCs w:val="20"/>
              </w:rPr>
              <w:t>Kumulatif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tcBorders>
              <w:top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B3 Tidak Dapat Menyelesaikan Pekerjaan Teknis Tepat Waktu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0,59728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0,199486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19,949%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19,949%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A2 Terjadi Keterlambatan Pada Pekerjaan di Critical Path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0,3764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0,146757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14,676%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34,624%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B2 Ketidaksesuaian Antara Gambar dan Metode yang Digunakan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0,37099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0,123908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12,391%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47,015%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A3 Kesalahan Monitoring dan Pengendalian Risiko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0,24994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0,097453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9,745%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56,760%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E1 Keterlambatan Dalam Pembayaran Pekerjaan Proyek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0,64579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0,084696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8,470%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65,230%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A1 Rencana Urutan Kerja yang tidak sesuai dan sering berubah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0,20422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0,079627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7,963%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73,193%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A4 Adanya Permintaan Perubahan Desain dari Customer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0,16944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0,066063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6,606%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79,799%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D4 Tenaga Kerja Kurang Paham Terkait Metode yang Digunakan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0,52032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0,050564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5,056%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84,855%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E2 Buruknya Manajemen Pengaturan Kas Proyek oleh Kontraktor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0,35421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0,046456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4,646%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89,501%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D1 Kurangnya Jumlah Tenaga Kerja dan Personil yang Kompeten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0,38044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0,03697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3,697%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93,198%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C1 Mobilisasi Alat dan Bahan Yang Lambat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0,72158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0,034477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3,448%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96,646%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C3 Adanya Perubahan Spesifikasi Bahan Saat Konstruksi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0,27842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0,013303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1,330%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97,976%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B1 Kelemahan dalam Pengendalian Mutu dan Pengawasan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0,03173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0,010596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1,060%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99,036%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D2 Tenaga Kerja Tidak Disiplin dan Bertanggung Jawab</w:t>
            </w:r>
          </w:p>
        </w:tc>
        <w:tc>
          <w:tcPr>
            <w:tcW w:w="1226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0,05697</w:t>
            </w:r>
          </w:p>
        </w:tc>
        <w:tc>
          <w:tcPr>
            <w:tcW w:w="1134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0,005536</w:t>
            </w:r>
          </w:p>
        </w:tc>
        <w:tc>
          <w:tcPr>
            <w:tcW w:w="1127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0,554%</w:t>
            </w:r>
          </w:p>
        </w:tc>
        <w:tc>
          <w:tcPr>
            <w:tcW w:w="1141" w:type="dxa"/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99,589%</w:t>
            </w:r>
          </w:p>
        </w:tc>
      </w:tr>
      <w:tr w:rsidR="00437FA7" w:rsidRPr="00F57D8C" w:rsidTr="00C74361">
        <w:trPr>
          <w:trHeight w:val="300"/>
        </w:trPr>
        <w:tc>
          <w:tcPr>
            <w:tcW w:w="4870" w:type="dxa"/>
            <w:tcBorders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D3 Kerja Sama Tim yang Buruk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0,04227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0,004108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0,411%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noWrap/>
            <w:hideMark/>
          </w:tcPr>
          <w:p w:rsidR="00437FA7" w:rsidRPr="00F57D8C" w:rsidRDefault="00437FA7" w:rsidP="00C74361">
            <w:pPr>
              <w:rPr>
                <w:sz w:val="20"/>
                <w:szCs w:val="20"/>
              </w:rPr>
            </w:pPr>
            <w:r w:rsidRPr="00F57D8C">
              <w:rPr>
                <w:sz w:val="20"/>
                <w:szCs w:val="20"/>
              </w:rPr>
              <w:t>100,000%</w:t>
            </w:r>
          </w:p>
        </w:tc>
      </w:tr>
    </w:tbl>
    <w:p w:rsidR="005131E5" w:rsidRPr="0039398C" w:rsidRDefault="005131E5" w:rsidP="0039398C">
      <w:bookmarkStart w:id="0" w:name="_GoBack"/>
      <w:bookmarkEnd w:id="0"/>
    </w:p>
    <w:sectPr w:rsidR="005131E5" w:rsidRPr="003939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84"/>
    <w:rsid w:val="0016230A"/>
    <w:rsid w:val="0039398C"/>
    <w:rsid w:val="00437FA7"/>
    <w:rsid w:val="005131E5"/>
    <w:rsid w:val="00634196"/>
    <w:rsid w:val="00AE5384"/>
    <w:rsid w:val="00BD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2</cp:revision>
  <dcterms:created xsi:type="dcterms:W3CDTF">2023-08-12T16:35:00Z</dcterms:created>
  <dcterms:modified xsi:type="dcterms:W3CDTF">2023-08-12T16:35:00Z</dcterms:modified>
</cp:coreProperties>
</file>